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100" w:beforeAutospacing="1" w:after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I </w:t>
      </w:r>
    </w:p>
    <w:tbl>
      <w:tblPr>
        <w:tblStyle w:val="3"/>
        <w:tblW w:w="9039" w:type="dxa"/>
        <w:tblInd w:w="0" w:type="dxa"/>
        <w:tblLayout w:type="fixed"/>
        <w:tblCellMar>
          <w:top w:w="13" w:type="dxa"/>
          <w:left w:w="108" w:type="dxa"/>
          <w:bottom w:w="0" w:type="dxa"/>
          <w:right w:w="115" w:type="dxa"/>
        </w:tblCellMar>
      </w:tblPr>
      <w:tblGrid>
        <w:gridCol w:w="1041"/>
        <w:gridCol w:w="2034"/>
        <w:gridCol w:w="1273"/>
        <w:gridCol w:w="347"/>
        <w:gridCol w:w="375"/>
        <w:gridCol w:w="835"/>
        <w:gridCol w:w="1568"/>
        <w:gridCol w:w="1566"/>
      </w:tblGrid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2460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AF1DD"/>
            <w:vAlign w:val="center"/>
          </w:tcPr>
          <w:p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64770</wp:posOffset>
                  </wp:positionV>
                  <wp:extent cx="434340" cy="447675"/>
                  <wp:effectExtent l="0" t="0" r="3810" b="9525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              </w:t>
            </w:r>
          </w:p>
          <w:p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>
            <w:pPr>
              <w:spacing w:after="0"/>
              <w:rPr>
                <w:sz w:val="20"/>
                <w:szCs w:val="20"/>
              </w:rPr>
            </w:pPr>
            <w:r>
              <w:rPr>
                <w:b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</w:t>
            </w:r>
          </w:p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Ministério da Educação</w:t>
            </w:r>
          </w:p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Universidade Federal Rural da Amazônia</w:t>
            </w:r>
          </w:p>
          <w:p>
            <w:pPr>
              <w:spacing w:after="0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Pró-Reitoria de Administração e Finanças</w:t>
            </w:r>
          </w:p>
          <w:p>
            <w:pPr>
              <w:spacing w:after="0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Diretoria de Licitações e Aquisições</w:t>
            </w:r>
          </w:p>
          <w:p>
            <w:pPr>
              <w:spacing w:after="0" w:line="256" w:lineRule="auto"/>
              <w:jc w:val="center"/>
              <w:rPr>
                <w:sz w:val="12"/>
                <w:szCs w:val="12"/>
                <w:lang w:eastAsia="pt-BR"/>
              </w:rPr>
            </w:pPr>
            <w:r>
              <w:rPr>
                <w:sz w:val="12"/>
              </w:rPr>
              <w:t>Avenida Tancredo Neves, nº 2501, bairro Terra Firme, CEP 66077-830 – Belém - PA</w:t>
            </w: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473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AF1DD"/>
            <w:vAlign w:val="center"/>
          </w:tcPr>
          <w:p>
            <w:pPr>
              <w:spacing w:after="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FORMULÁRIO – PROCESSO DE COMPRAS</w:t>
            </w: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365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256" w:lineRule="auto"/>
              <w:rPr>
                <w:b/>
              </w:rPr>
            </w:pPr>
            <w:r>
              <w:rPr>
                <w:b/>
              </w:rPr>
              <w:t xml:space="preserve">Unidade (s) Requisitante (s): </w:t>
            </w: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229" w:hRule="atLeast"/>
        </w:trPr>
        <w:tc>
          <w:tcPr>
            <w:tcW w:w="46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Responsável pela solicitação: </w:t>
            </w:r>
          </w:p>
        </w:tc>
        <w:tc>
          <w:tcPr>
            <w:tcW w:w="4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Nº de telefone: </w:t>
            </w: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249" w:hRule="atLeast"/>
        </w:trPr>
        <w:tc>
          <w:tcPr>
            <w:tcW w:w="46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4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Processo Licitatório nº </w:t>
            </w:r>
          </w:p>
        </w:tc>
        <w:tc>
          <w:tcPr>
            <w:tcW w:w="4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6" w:lineRule="auto"/>
              <w:ind w:left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Pregão Eletrônico SRP: </w:t>
            </w: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255" w:hRule="atLeast"/>
        </w:trPr>
        <w:tc>
          <w:tcPr>
            <w:tcW w:w="4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Fornecedor: </w:t>
            </w:r>
          </w:p>
        </w:tc>
        <w:tc>
          <w:tcPr>
            <w:tcW w:w="4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6" w:lineRule="auto"/>
              <w:ind w:left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61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t>Item da licitação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>
              <w:t>Descrição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>
              <w:t>Quant.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>
              <w:t>Unid. De fornecimento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>
              <w:t>Valor Unitário (Homologado)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0" w:line="240" w:lineRule="auto"/>
              <w:ind w:left="29"/>
              <w:jc w:val="center"/>
              <w:rPr>
                <w:sz w:val="24"/>
                <w:szCs w:val="24"/>
              </w:rPr>
            </w:pPr>
            <w:r>
              <w:t>Valor Global (Homologado)</w:t>
            </w: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330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 w:line="256" w:lineRule="auto"/>
              <w:ind w:right="63"/>
              <w:jc w:val="center"/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0" w:line="256" w:lineRule="auto"/>
              <w:ind w:right="65"/>
              <w:jc w:val="both"/>
              <w:rPr>
                <w:rFonts w:cstheme="minorHAnsi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 w:line="256" w:lineRule="auto"/>
              <w:ind w:right="63"/>
              <w:jc w:val="center"/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 w:line="256" w:lineRule="auto"/>
              <w:ind w:right="63"/>
              <w:jc w:val="center"/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/>
              <w:ind w:right="63"/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/>
              <w:ind w:right="63"/>
              <w:jc w:val="center"/>
            </w:pP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330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 w:line="256" w:lineRule="auto"/>
              <w:ind w:right="63"/>
              <w:jc w:val="center"/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0" w:line="256" w:lineRule="auto"/>
              <w:ind w:right="65"/>
              <w:jc w:val="both"/>
              <w:rPr>
                <w:rFonts w:cstheme="minorHAnsi"/>
                <w:b/>
                <w:color w:val="000000"/>
                <w:shd w:val="clear" w:color="auto" w:fill="FFFFFF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 w:line="256" w:lineRule="auto"/>
              <w:ind w:right="63"/>
              <w:jc w:val="center"/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 w:line="256" w:lineRule="auto"/>
              <w:ind w:right="63"/>
              <w:jc w:val="center"/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/>
              <w:ind w:right="63"/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/>
              <w:ind w:right="63"/>
              <w:jc w:val="center"/>
            </w:pP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330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 w:line="256" w:lineRule="auto"/>
              <w:ind w:right="63"/>
              <w:jc w:val="center"/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0" w:line="256" w:lineRule="auto"/>
              <w:ind w:right="65"/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 w:line="256" w:lineRule="auto"/>
              <w:ind w:right="63"/>
              <w:jc w:val="center"/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 w:line="256" w:lineRule="auto"/>
              <w:ind w:right="63"/>
              <w:jc w:val="center"/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/>
              <w:ind w:right="63"/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256"/>
              <w:ind w:right="63"/>
              <w:jc w:val="center"/>
            </w:pP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263" w:hRule="atLeast"/>
        </w:trPr>
        <w:tc>
          <w:tcPr>
            <w:tcW w:w="74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0" w:line="257" w:lineRule="auto"/>
              <w:ind w:right="62"/>
              <w:jc w:val="center"/>
              <w:rPr>
                <w:b/>
              </w:rPr>
            </w:pPr>
            <w:r>
              <w:rPr>
                <w:b/>
              </w:rPr>
              <w:t>Valor Total dos itens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57" w:lineRule="auto"/>
              <w:ind w:right="62"/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>
        <w:tblPrEx>
          <w:tblCellMar>
            <w:top w:w="13" w:type="dxa"/>
            <w:left w:w="108" w:type="dxa"/>
            <w:bottom w:w="0" w:type="dxa"/>
            <w:right w:w="115" w:type="dxa"/>
          </w:tblCellMar>
        </w:tblPrEx>
        <w:trPr>
          <w:trHeight w:val="886" w:hRule="atLeast"/>
        </w:trPr>
        <w:tc>
          <w:tcPr>
            <w:tcW w:w="5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7" w:type="dxa"/>
              <w:left w:w="107" w:type="dxa"/>
              <w:bottom w:w="0" w:type="dxa"/>
              <w:right w:w="47" w:type="dxa"/>
            </w:tcMar>
            <w:vAlign w:val="center"/>
          </w:tcPr>
          <w:p>
            <w:pPr>
              <w:spacing w:after="0" w:line="257" w:lineRule="auto"/>
              <w:ind w:right="62"/>
            </w:pPr>
          </w:p>
          <w:p>
            <w:pPr>
              <w:spacing w:after="0" w:line="240" w:lineRule="auto"/>
              <w:ind w:right="62"/>
              <w:jc w:val="center"/>
            </w:pPr>
            <w:r>
              <w:t>____________________________________________</w:t>
            </w:r>
          </w:p>
          <w:p>
            <w:pPr>
              <w:spacing w:after="0" w:line="240" w:lineRule="auto"/>
              <w:ind w:right="62"/>
              <w:jc w:val="center"/>
              <w:rPr>
                <w:sz w:val="24"/>
                <w:szCs w:val="24"/>
              </w:rPr>
            </w:pPr>
            <w:r>
              <w:t>Assinatura: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57" w:lineRule="auto"/>
              <w:ind w:right="62"/>
            </w:pPr>
            <w:r>
              <w:t xml:space="preserve">Local: </w:t>
            </w:r>
          </w:p>
          <w:p>
            <w:pPr>
              <w:spacing w:after="0" w:line="240" w:lineRule="auto"/>
              <w:ind w:right="62"/>
            </w:pPr>
          </w:p>
          <w:p>
            <w:pPr>
              <w:spacing w:after="0" w:line="257" w:lineRule="auto"/>
              <w:ind w:right="62"/>
              <w:rPr>
                <w:sz w:val="24"/>
                <w:szCs w:val="24"/>
              </w:rPr>
            </w:pPr>
            <w:r>
              <w:t xml:space="preserve">Data: </w:t>
            </w:r>
            <w:bookmarkStart w:id="0" w:name="_GoBack"/>
            <w:bookmarkEnd w:id="0"/>
          </w:p>
        </w:tc>
      </w:tr>
    </w:tbl>
    <w:p>
      <w:pPr>
        <w:spacing w:after="0"/>
        <w:rPr>
          <w:rFonts w:eastAsia="Calibri"/>
          <w:sz w:val="24"/>
          <w:szCs w:val="24"/>
        </w:rPr>
      </w:pPr>
      <w:r>
        <w:t xml:space="preserve"> </w:t>
      </w:r>
      <w:r>
        <w:tab/>
      </w:r>
    </w:p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4A"/>
    <w:rsid w:val="000215E3"/>
    <w:rsid w:val="000F75E1"/>
    <w:rsid w:val="00174D64"/>
    <w:rsid w:val="00255875"/>
    <w:rsid w:val="00267316"/>
    <w:rsid w:val="002D0D4A"/>
    <w:rsid w:val="002D788F"/>
    <w:rsid w:val="005C7B7F"/>
    <w:rsid w:val="005F1E53"/>
    <w:rsid w:val="007D5024"/>
    <w:rsid w:val="00823861"/>
    <w:rsid w:val="009110B4"/>
    <w:rsid w:val="00950F8A"/>
    <w:rsid w:val="009B703C"/>
    <w:rsid w:val="00A15F01"/>
    <w:rsid w:val="00B23336"/>
    <w:rsid w:val="00CD2B39"/>
    <w:rsid w:val="00E9089D"/>
    <w:rsid w:val="00F27A05"/>
    <w:rsid w:val="5CD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99"/>
    <w:rPr>
      <w:vertAlign w:val="superscript"/>
    </w:rPr>
  </w:style>
  <w:style w:type="character" w:styleId="5">
    <w:name w:val="Hyperlink"/>
    <w:semiHidden/>
    <w:unhideWhenUsed/>
    <w:qFormat/>
    <w:uiPriority w:val="99"/>
    <w:rPr>
      <w:color w:val="0563C1"/>
      <w:u w:val="single"/>
    </w:rPr>
  </w:style>
  <w:style w:type="paragraph" w:styleId="6">
    <w:name w:val="footnote text"/>
    <w:basedOn w:val="1"/>
    <w:link w:val="7"/>
    <w:semiHidden/>
    <w:unhideWhenUsed/>
    <w:qFormat/>
    <w:uiPriority w:val="99"/>
    <w:pPr>
      <w:spacing w:after="160" w:line="256" w:lineRule="auto"/>
    </w:pPr>
    <w:rPr>
      <w:rFonts w:ascii="Times New Roman" w:hAnsi="Times New Roman" w:eastAsia="Calibri" w:cs="Times New Roman"/>
      <w:sz w:val="20"/>
      <w:szCs w:val="20"/>
      <w:lang w:val="zh-CN"/>
    </w:rPr>
  </w:style>
  <w:style w:type="character" w:customStyle="1" w:styleId="7">
    <w:name w:val="Texto de nota de rodapé Char"/>
    <w:basedOn w:val="2"/>
    <w:link w:val="6"/>
    <w:semiHidden/>
    <w:uiPriority w:val="99"/>
    <w:rPr>
      <w:rFonts w:ascii="Times New Roman" w:hAnsi="Times New Roman" w:eastAsia="Calibri" w:cs="Times New Roman"/>
      <w:sz w:val="20"/>
      <w:szCs w:val="20"/>
      <w:lang w:val="zh-CN"/>
    </w:rPr>
  </w:style>
  <w:style w:type="paragraph" w:styleId="8">
    <w:name w:val="List Paragraph"/>
    <w:basedOn w:val="1"/>
    <w:qFormat/>
    <w:uiPriority w:val="34"/>
    <w:pPr>
      <w:spacing w:after="160" w:line="256" w:lineRule="auto"/>
      <w:ind w:left="720"/>
      <w:contextualSpacing/>
    </w:pPr>
    <w:rPr>
      <w:rFonts w:ascii="Times New Roman" w:hAnsi="Times New Roman" w:eastAsia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635</Characters>
  <Lines>5</Lines>
  <Paragraphs>1</Paragraphs>
  <TotalTime>278</TotalTime>
  <ScaleCrop>false</ScaleCrop>
  <LinksUpToDate>false</LinksUpToDate>
  <CharactersWithSpaces>751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2018-06-01T12:46:00Z</dcterms:created>
  <dc:creator>Servidor</dc:creator>
  <cp:lastModifiedBy>Michelle</cp:lastModifiedBy>
  <dcterms:modified xsi:type="dcterms:W3CDTF">2022-03-08T13:55:59Z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B8DB72D92EF7432598BC785841BC0163</vt:lpwstr>
  </property>
</Properties>
</file>